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61D" w:rsidRDefault="000D161D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1\1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1\1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161D" w:rsidRDefault="000D161D"/>
    <w:p w:rsidR="000D161D" w:rsidRDefault="000D161D"/>
    <w:tbl>
      <w:tblPr>
        <w:tblpPr w:leftFromText="180" w:rightFromText="180" w:vertAnchor="text" w:horzAnchor="margin" w:tblpY="203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A5070F" w:rsidRPr="00A5070F" w:rsidTr="00A5070F">
        <w:tc>
          <w:tcPr>
            <w:tcW w:w="4895" w:type="dxa"/>
            <w:shd w:val="clear" w:color="auto" w:fill="auto"/>
          </w:tcPr>
          <w:p w:rsidR="00A5070F" w:rsidRPr="00A5070F" w:rsidRDefault="00A5070F" w:rsidP="00A5070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Введено в действие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A5070F" w:rsidRPr="00A5070F" w:rsidRDefault="00A5070F" w:rsidP="00A5070F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A5070F" w:rsidRPr="00A5070F" w:rsidRDefault="00A5070F" w:rsidP="00A5070F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5070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A5070F" w:rsidRPr="00A5070F" w:rsidRDefault="00A5070F" w:rsidP="00A5070F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070F" w:rsidRDefault="00A5070F" w:rsidP="00A50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5070F" w:rsidRDefault="00A5070F" w:rsidP="00A50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5070F" w:rsidRDefault="00A5070F" w:rsidP="00A50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5070F" w:rsidRDefault="00A5070F" w:rsidP="00A50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A5070F" w:rsidRDefault="00A5070F" w:rsidP="00A507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836B27" w:rsidRDefault="00A5070F" w:rsidP="00A507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70F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836B27" w:rsidRDefault="00A5070F" w:rsidP="00836B2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70F">
        <w:rPr>
          <w:rFonts w:ascii="Times New Roman" w:hAnsi="Times New Roman" w:cs="Times New Roman"/>
          <w:b/>
          <w:bCs/>
          <w:sz w:val="24"/>
          <w:szCs w:val="24"/>
        </w:rPr>
        <w:t>о формировании, ведении,</w:t>
      </w:r>
      <w:r w:rsidR="00836B27">
        <w:rPr>
          <w:rFonts w:ascii="Times New Roman" w:hAnsi="Times New Roman" w:cs="Times New Roman"/>
          <w:b/>
          <w:bCs/>
          <w:sz w:val="24"/>
          <w:szCs w:val="24"/>
        </w:rPr>
        <w:t xml:space="preserve"> хранении и проверке личных дел </w:t>
      </w:r>
      <w:r w:rsidRPr="00A5070F">
        <w:rPr>
          <w:rFonts w:ascii="Times New Roman" w:hAnsi="Times New Roman" w:cs="Times New Roman"/>
          <w:b/>
          <w:bCs/>
          <w:sz w:val="24"/>
          <w:szCs w:val="24"/>
        </w:rPr>
        <w:t>воспитанников Муниципального автономно</w:t>
      </w:r>
      <w:r w:rsidR="00836B27">
        <w:rPr>
          <w:rFonts w:ascii="Times New Roman" w:hAnsi="Times New Roman" w:cs="Times New Roman"/>
          <w:b/>
          <w:bCs/>
          <w:sz w:val="24"/>
          <w:szCs w:val="24"/>
        </w:rPr>
        <w:t xml:space="preserve">го дошкольного образовательного </w:t>
      </w:r>
      <w:proofErr w:type="spellStart"/>
      <w:r w:rsidR="00836B27">
        <w:rPr>
          <w:rFonts w:ascii="Times New Roman" w:hAnsi="Times New Roman" w:cs="Times New Roman"/>
          <w:b/>
          <w:bCs/>
          <w:sz w:val="24"/>
          <w:szCs w:val="24"/>
        </w:rPr>
        <w:t>учреждени</w:t>
      </w:r>
      <w:proofErr w:type="spellEnd"/>
    </w:p>
    <w:p w:rsidR="00A5070F" w:rsidRDefault="00A5070F" w:rsidP="00836B2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70F">
        <w:rPr>
          <w:rFonts w:ascii="Times New Roman" w:hAnsi="Times New Roman" w:cs="Times New Roman"/>
          <w:b/>
          <w:bCs/>
          <w:sz w:val="24"/>
          <w:szCs w:val="24"/>
        </w:rPr>
        <w:t xml:space="preserve"> «Детский сад №</w:t>
      </w:r>
      <w:r>
        <w:rPr>
          <w:rFonts w:ascii="Times New Roman" w:hAnsi="Times New Roman" w:cs="Times New Roman"/>
          <w:b/>
          <w:bCs/>
          <w:sz w:val="24"/>
          <w:szCs w:val="24"/>
        </w:rPr>
        <w:t>283</w:t>
      </w:r>
      <w:r w:rsidRPr="00A5070F">
        <w:rPr>
          <w:rFonts w:ascii="Times New Roman" w:hAnsi="Times New Roman" w:cs="Times New Roman"/>
          <w:b/>
          <w:bCs/>
          <w:sz w:val="24"/>
          <w:szCs w:val="24"/>
        </w:rPr>
        <w:t xml:space="preserve"> комбинированного вида»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Вахитовскому</w:t>
      </w:r>
      <w:proofErr w:type="spellEnd"/>
      <w:r w:rsidR="00836B27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  <w:proofErr w:type="spellStart"/>
      <w:r w:rsidRPr="00A5070F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A5070F"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 w:rsidRPr="00A5070F">
        <w:rPr>
          <w:rFonts w:ascii="Times New Roman" w:hAnsi="Times New Roman" w:cs="Times New Roman"/>
          <w:b/>
          <w:bCs/>
          <w:sz w:val="24"/>
          <w:szCs w:val="24"/>
        </w:rPr>
        <w:t>азани</w:t>
      </w:r>
      <w:proofErr w:type="spellEnd"/>
    </w:p>
    <w:p w:rsidR="00836B27" w:rsidRPr="00A5070F" w:rsidRDefault="00836B27" w:rsidP="00836B2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1.1. Настоящее положение о формировании, ведении, хранении и проверке 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дел воспитанников Муниципального автономного дошкольного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«Детский сад №</w:t>
      </w:r>
      <w:r>
        <w:rPr>
          <w:rFonts w:ascii="Times New Roman" w:hAnsi="Times New Roman" w:cs="Times New Roman"/>
          <w:sz w:val="24"/>
          <w:szCs w:val="24"/>
        </w:rPr>
        <w:t>283</w:t>
      </w:r>
      <w:r w:rsidRPr="00A5070F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70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70F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A5070F">
        <w:rPr>
          <w:rFonts w:ascii="Times New Roman" w:hAnsi="Times New Roman" w:cs="Times New Roman"/>
          <w:sz w:val="24"/>
          <w:szCs w:val="24"/>
        </w:rPr>
        <w:t xml:space="preserve"> (далее Положение) разработано Положение разработано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5070F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273-Ф3 «Об образовании в Российской Федерации»; 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070F">
        <w:rPr>
          <w:rFonts w:ascii="Times New Roman" w:hAnsi="Times New Roman" w:cs="Times New Roman"/>
          <w:sz w:val="24"/>
          <w:szCs w:val="24"/>
        </w:rPr>
        <w:t xml:space="preserve">Федеральным законом от 27.07.2006 № 152-ФЗ «О персональных данных»; 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-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70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5070F">
        <w:rPr>
          <w:rFonts w:ascii="Times New Roman" w:hAnsi="Times New Roman" w:cs="Times New Roman"/>
          <w:sz w:val="24"/>
          <w:szCs w:val="24"/>
        </w:rPr>
        <w:t xml:space="preserve"> от 30.08.2013 № 1014 «Об утверждении Порядка организации и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 по основным общеобразовательным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 xml:space="preserve">программам - образовательным программам дошкольного образования»; 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-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70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5070F">
        <w:rPr>
          <w:rFonts w:ascii="Times New Roman" w:hAnsi="Times New Roman" w:cs="Times New Roman"/>
          <w:sz w:val="24"/>
          <w:szCs w:val="24"/>
        </w:rPr>
        <w:t xml:space="preserve"> от 08.04.2014 № 293 «Об утверждении порядка приема на 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 xml:space="preserve">образовательным программам дошкольного образования»; 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A5070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5070F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 xml:space="preserve">28.12.2015 № 1527 «Об утверждении Порядка и условий осуществления 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обучающихся из одной организации, осуществляющей образовательную деятельность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образования, в другие организации,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осуществляющие образовательную деятельность по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 xml:space="preserve">соответствующего уровня и направленности»; 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- Правилами приема в Учреждение, с целью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регламентации работы с личными делами воспитанников Муниципального автономного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 «Детский сад №</w:t>
      </w:r>
      <w:r>
        <w:rPr>
          <w:rFonts w:ascii="Times New Roman" w:hAnsi="Times New Roman" w:cs="Times New Roman"/>
          <w:sz w:val="24"/>
          <w:szCs w:val="24"/>
        </w:rPr>
        <w:t>283</w:t>
      </w:r>
      <w:r w:rsidRPr="00A5070F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A5070F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A5070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70F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A5070F">
        <w:rPr>
          <w:rFonts w:ascii="Times New Roman" w:hAnsi="Times New Roman" w:cs="Times New Roman"/>
          <w:sz w:val="24"/>
          <w:szCs w:val="24"/>
        </w:rPr>
        <w:t xml:space="preserve"> (далее - Учреждение) и определяет порядок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всех категорий сотрудников Учреждения, участвующих в работе с личными делами.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 </w:t>
      </w:r>
      <w:r w:rsidRPr="00A5070F">
        <w:rPr>
          <w:rFonts w:ascii="Times New Roman" w:hAnsi="Times New Roman" w:cs="Times New Roman"/>
          <w:sz w:val="24"/>
          <w:szCs w:val="24"/>
        </w:rPr>
        <w:t>Настоящее Положение регламентирует работу с личными делами воспитанников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lastRenderedPageBreak/>
        <w:t>Муниципального автономного дошкольного образовательного учреждения «Детский 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283</w:t>
      </w:r>
      <w:r w:rsidRPr="00A5070F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A5070F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A5070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5070F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A5070F">
        <w:rPr>
          <w:rFonts w:ascii="Times New Roman" w:hAnsi="Times New Roman" w:cs="Times New Roman"/>
          <w:sz w:val="24"/>
          <w:szCs w:val="24"/>
        </w:rPr>
        <w:t xml:space="preserve"> (далее - Учреждение)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определяет порядок действий всех категорий сотрудников Учреждения, участвующих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 xml:space="preserve">работе с личными делами. 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1.3. Личное дело воспитанника представляет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индивидуальную папку (файл), в которой находятся документы или их заверенные копии.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1.4. Личное дело ведется на каждого воспитанника Учреждения с момента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зачисления в Учреждение и до отчисления воспитанника в связи с прекращением 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между Учреждением и родителями (законными представителями).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 xml:space="preserve">2. Порядок формирования личного дела при зачислении воспитанника 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2.1. Личное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дело формируется ответственным лицом при зачислении воспитанника в Учреждение.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2.2. В личное дело воспитанника включаются следующие документы: - 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воспитанника о приеме в Учреждение; -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воспитанника на обработку их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и персональных данных воспитанника; 1 - копия свидетельства о рождении ребенка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иной документ, который подтверждает родство или законность представления 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воспитанника; - копия свидетельства о регистрации воспитанника по месту жительства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(пребывания) на закрепленной территории - для детей, проживающих на закрепленной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территории; - копия документа, подтверждающего право заявителя на пребывание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Российской Федерации, - для иностранных граждан или лиц без гражданства; - копия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медицинского заключения - для детей, которые поступают в Учреждение впервые; - согласие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родителей (законных представителей) на обучение по адаптированной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 xml:space="preserve">программе дошкольного образования на основании заключения </w:t>
      </w:r>
      <w:proofErr w:type="spellStart"/>
      <w:r w:rsidRPr="00A5070F">
        <w:rPr>
          <w:rFonts w:ascii="Times New Roman" w:hAnsi="Times New Roman" w:cs="Times New Roman"/>
          <w:sz w:val="24"/>
          <w:szCs w:val="24"/>
        </w:rPr>
        <w:t>психологомедик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педагогической комиссии - для детей с ограниченными возможностями здоровья (ОВЗ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070F">
        <w:rPr>
          <w:rFonts w:ascii="Times New Roman" w:hAnsi="Times New Roman" w:cs="Times New Roman"/>
          <w:sz w:val="24"/>
          <w:szCs w:val="24"/>
        </w:rPr>
        <w:t xml:space="preserve">приказ о приеме на 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5070F">
        <w:rPr>
          <w:rFonts w:ascii="Times New Roman" w:hAnsi="Times New Roman" w:cs="Times New Roman"/>
          <w:sz w:val="24"/>
          <w:szCs w:val="24"/>
        </w:rPr>
        <w:t xml:space="preserve"> образовательной программе дошкольного образования; 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5070F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Учреждением и родителями (законными представителями) воспитанника; иные документы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5070F">
        <w:rPr>
          <w:rFonts w:ascii="Times New Roman" w:hAnsi="Times New Roman" w:cs="Times New Roman"/>
          <w:sz w:val="24"/>
          <w:szCs w:val="24"/>
        </w:rPr>
        <w:t>представленные родителями (законными представителями) воспитанника по собственной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 xml:space="preserve">инициативе. 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Перечень документов, представленных родителями (законными</w:t>
      </w:r>
      <w:proofErr w:type="gramEnd"/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представителями) воспитанника дополнительно, вносится ими собственноручно в 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о приеме в Учреждение.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2.3. Родители предоставляют оригиналы документов для снятия копий. Если они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иностранном языке - то вместе с нотариально заверенным переводом.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2.4. Копии документов заверяются подписью ответственного лица и печатью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Учреждения.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3. Порядок ведения и хранения личных дел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3.1. Формирование личного дела воспитанника осуществляет ответственное лицо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5070F">
        <w:rPr>
          <w:rFonts w:ascii="Times New Roman" w:hAnsi="Times New Roman" w:cs="Times New Roman"/>
          <w:sz w:val="24"/>
          <w:szCs w:val="24"/>
        </w:rPr>
        <w:t>назначенное приказом Учреждения.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3.2. Личное дело должно иметь номер, соответствующий номеру в книге учета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движения воспитанников (приложение 1).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3.3. Личное дело должно содержать внутреннюю опись документов (приложение 2).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3.4. Записи в личном деле необходимо вести четко, аккуратно, фиолетовыми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(синими) чернилами.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lastRenderedPageBreak/>
        <w:t>3.5. Общие сведения о воспитаннике корректируются по мере изменения данных.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течение учебного года в личное дело воспитанника могут дополнительно добавляться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5070F">
        <w:rPr>
          <w:rFonts w:ascii="Times New Roman" w:hAnsi="Times New Roman" w:cs="Times New Roman"/>
          <w:sz w:val="24"/>
          <w:szCs w:val="24"/>
        </w:rPr>
        <w:t>документы (их копии): - дополнительное соглашение к договору на обучение; - заявление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ребенка о приеме на обучение по 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</w:p>
    <w:p w:rsid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 xml:space="preserve">образовательным программам; 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- договор на оказание платных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3.6. Личные дела воспитанников каждой группы формируются в одну папку. В папку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вкладывается список группы в алфавитном порядке с указанием номера личного дела.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3.7. Личные дела располагаются в папке в алфавитном порядке.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3.8. Папки с личными делами хранятся в кабинете заведующей.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3.9. Выдача личных дел воспитателям (или ответственному лицу) для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осуществляется заведующей Учреждением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IV. Порядок хранения личных дел воспитанников при выбытии из Учреждения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4.1. При выбытии воспитанника из Учреждения личное дело может быть выдано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родителям (законным представителям) по их заявлению. Выдача личного дела родителям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(законным представителям) осуществляется заведующей Учреждением после издания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приказа об отчислении.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4.2. При выдаче личного дела заведующая Учреждением делает отметку о выдаче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личного дела в книге учета движения детей.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4.3. Личные дела воспитанников, завершивших дошкольное образование,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личные дела, не затребованные родителями (законными представителями)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оформляются в архив Учреждения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4.4. Личное дело воспитанника хранится в архиве Учреждения один год со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70F">
        <w:rPr>
          <w:rFonts w:ascii="Times New Roman" w:hAnsi="Times New Roman" w:cs="Times New Roman"/>
          <w:sz w:val="24"/>
          <w:szCs w:val="24"/>
        </w:rPr>
        <w:t>отчисления воспитанника из Учреждения, после уничтожается путем сжигания.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V. Порядок проверки личных дел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5070F">
        <w:rPr>
          <w:rFonts w:ascii="Times New Roman" w:hAnsi="Times New Roman" w:cs="Times New Roman"/>
          <w:sz w:val="24"/>
          <w:szCs w:val="24"/>
        </w:rPr>
        <w:t xml:space="preserve"> состоянием личных дел осуществляется заведующей Учреждением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5.2. Проверка личных дел воспитанников проходит в начале учебного года. В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 xml:space="preserve">необходимых 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A5070F">
        <w:rPr>
          <w:rFonts w:ascii="Times New Roman" w:hAnsi="Times New Roman" w:cs="Times New Roman"/>
          <w:sz w:val="24"/>
          <w:szCs w:val="24"/>
        </w:rPr>
        <w:t xml:space="preserve"> проверка осуществляется внепланово, оперативно.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5.3. Цели и объект контроля - правильность оформления личных дел воспитанников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Учреждения.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 xml:space="preserve">5.4. 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По итогам проверки составляется справка с указанием замечаний (при наличии</w:t>
      </w:r>
      <w:proofErr w:type="gramEnd"/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замечаний).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 xml:space="preserve">6.1. Положение принимается решением педагогического совета, согласовывается 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родительским комитетом и утверждается заведующей Учреждением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6.2. Срок действия Положения неограничен.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 xml:space="preserve">6.3. Положение подлежит изменению и дополнению по усмотрению Учреждения, </w:t>
      </w:r>
      <w:proofErr w:type="gramStart"/>
      <w:r w:rsidRPr="00A5070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связи с вступление в силу закона или другого нормативного, правового акта.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6.4. Положение может быть изменено или дополнено только принятием новой</w:t>
      </w:r>
    </w:p>
    <w:p w:rsidR="00A5070F" w:rsidRPr="00A5070F" w:rsidRDefault="00A5070F" w:rsidP="00A507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редакции</w:t>
      </w:r>
    </w:p>
    <w:p w:rsidR="00A5070F" w:rsidRPr="00A5070F" w:rsidRDefault="00A5070F" w:rsidP="00A5070F">
      <w:pPr>
        <w:jc w:val="both"/>
        <w:rPr>
          <w:sz w:val="24"/>
          <w:szCs w:val="24"/>
        </w:rPr>
      </w:pPr>
      <w:r w:rsidRPr="00A5070F">
        <w:rPr>
          <w:rFonts w:ascii="Times New Roman" w:hAnsi="Times New Roman" w:cs="Times New Roman"/>
          <w:sz w:val="24"/>
          <w:szCs w:val="24"/>
        </w:rPr>
        <w:t>6.5. Положения в полном об</w:t>
      </w:r>
      <w:r w:rsidR="00836B27">
        <w:rPr>
          <w:rFonts w:ascii="Times New Roman" w:hAnsi="Times New Roman" w:cs="Times New Roman"/>
          <w:sz w:val="24"/>
          <w:szCs w:val="24"/>
        </w:rPr>
        <w:t>ъеме путем утверждения нового.</w:t>
      </w:r>
    </w:p>
    <w:sectPr w:rsidR="00A5070F" w:rsidRPr="00A5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A87"/>
    <w:rsid w:val="000D161D"/>
    <w:rsid w:val="00111A87"/>
    <w:rsid w:val="00526B90"/>
    <w:rsid w:val="00836B27"/>
    <w:rsid w:val="008B4780"/>
    <w:rsid w:val="00A5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4</cp:revision>
  <cp:lastPrinted>2020-02-13T13:36:00Z</cp:lastPrinted>
  <dcterms:created xsi:type="dcterms:W3CDTF">2020-02-13T13:18:00Z</dcterms:created>
  <dcterms:modified xsi:type="dcterms:W3CDTF">2020-03-16T10:49:00Z</dcterms:modified>
</cp:coreProperties>
</file>